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564F" w:rsidTr="007D23E9">
        <w:tc>
          <w:tcPr>
            <w:tcW w:w="4606" w:type="dxa"/>
          </w:tcPr>
          <w:p w:rsidR="00C9564F" w:rsidRDefault="00C9564F" w:rsidP="007D23E9">
            <w:bookmarkStart w:id="0" w:name="_GoBack"/>
            <w:bookmarkEnd w:id="0"/>
            <w:proofErr w:type="spellStart"/>
            <w:r>
              <w:t>Gimnazija</w:t>
            </w:r>
            <w:proofErr w:type="spellEnd"/>
            <w:r>
              <w:t xml:space="preserve"> </w:t>
            </w:r>
            <w:proofErr w:type="spellStart"/>
            <w:r>
              <w:t>Kranj</w:t>
            </w:r>
            <w:proofErr w:type="spellEnd"/>
          </w:p>
        </w:tc>
        <w:tc>
          <w:tcPr>
            <w:tcW w:w="4606" w:type="dxa"/>
          </w:tcPr>
          <w:p w:rsidR="00C9564F" w:rsidRDefault="00C9564F" w:rsidP="007D23E9">
            <w:r>
              <w:t>2014/15</w:t>
            </w:r>
          </w:p>
        </w:tc>
      </w:tr>
      <w:tr w:rsidR="00C9564F" w:rsidTr="007D23E9">
        <w:tc>
          <w:tcPr>
            <w:tcW w:w="4606" w:type="dxa"/>
          </w:tcPr>
          <w:p w:rsidR="00C9564F" w:rsidRDefault="00C9564F" w:rsidP="007D23E9">
            <w:pPr>
              <w:rPr>
                <w:b/>
              </w:rPr>
            </w:pPr>
            <w:r w:rsidRPr="00F70238">
              <w:rPr>
                <w:b/>
              </w:rPr>
              <w:t>UČNA PRIPRAVA  - TIMSKO POUČEVANJE</w:t>
            </w:r>
          </w:p>
          <w:p w:rsidR="00C9564F" w:rsidRPr="00F70238" w:rsidRDefault="00C9564F" w:rsidP="007D23E9">
            <w:pPr>
              <w:rPr>
                <w:b/>
              </w:rPr>
            </w:pPr>
          </w:p>
        </w:tc>
        <w:tc>
          <w:tcPr>
            <w:tcW w:w="4606" w:type="dxa"/>
          </w:tcPr>
          <w:p w:rsidR="00C9564F" w:rsidRDefault="00C9564F" w:rsidP="007D23E9"/>
        </w:tc>
      </w:tr>
      <w:tr w:rsidR="00C9564F" w:rsidTr="007D23E9">
        <w:tc>
          <w:tcPr>
            <w:tcW w:w="4606" w:type="dxa"/>
          </w:tcPr>
          <w:p w:rsidR="00C9564F" w:rsidRDefault="00C9564F" w:rsidP="007D23E9">
            <w:proofErr w:type="spellStart"/>
            <w:r>
              <w:t>Učitelj</w:t>
            </w:r>
            <w:proofErr w:type="spellEnd"/>
            <w:r>
              <w:t xml:space="preserve">: SU - Tatjana Shrestha, TU - Will </w:t>
            </w:r>
            <w:proofErr w:type="spellStart"/>
            <w:r>
              <w:t>Tomford</w:t>
            </w:r>
            <w:proofErr w:type="spellEnd"/>
          </w:p>
          <w:p w:rsidR="00C9564F" w:rsidRDefault="00C9564F" w:rsidP="007D23E9"/>
        </w:tc>
        <w:tc>
          <w:tcPr>
            <w:tcW w:w="4606" w:type="dxa"/>
          </w:tcPr>
          <w:p w:rsidR="00C9564F" w:rsidRDefault="00C9564F" w:rsidP="007D23E9"/>
        </w:tc>
      </w:tr>
      <w:tr w:rsidR="00C9564F" w:rsidTr="007D23E9">
        <w:tc>
          <w:tcPr>
            <w:tcW w:w="4606" w:type="dxa"/>
          </w:tcPr>
          <w:p w:rsidR="00C9564F" w:rsidRDefault="00C9564F" w:rsidP="007D23E9">
            <w:proofErr w:type="spellStart"/>
            <w:r>
              <w:t>Angleščina</w:t>
            </w:r>
            <w:proofErr w:type="spellEnd"/>
            <w:r>
              <w:t>; 3a,3c</w:t>
            </w:r>
          </w:p>
        </w:tc>
        <w:tc>
          <w:tcPr>
            <w:tcW w:w="4606" w:type="dxa"/>
          </w:tcPr>
          <w:p w:rsidR="00C9564F" w:rsidRDefault="00C9564F" w:rsidP="00C9564F">
            <w:r>
              <w:t>19. 1. 2015</w:t>
            </w:r>
          </w:p>
        </w:tc>
      </w:tr>
      <w:tr w:rsidR="00C9564F" w:rsidTr="007D23E9">
        <w:tc>
          <w:tcPr>
            <w:tcW w:w="4606" w:type="dxa"/>
          </w:tcPr>
          <w:p w:rsidR="00C9564F" w:rsidRDefault="00C9564F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sklop</w:t>
            </w:r>
            <w:proofErr w:type="spellEnd"/>
            <w:r>
              <w:t>: Environment</w:t>
            </w:r>
          </w:p>
        </w:tc>
        <w:tc>
          <w:tcPr>
            <w:tcW w:w="4606" w:type="dxa"/>
          </w:tcPr>
          <w:p w:rsidR="00C9564F" w:rsidRDefault="00C9564F" w:rsidP="007D23E9"/>
        </w:tc>
      </w:tr>
      <w:tr w:rsidR="00C9564F" w:rsidTr="007D23E9">
        <w:tc>
          <w:tcPr>
            <w:tcW w:w="4606" w:type="dxa"/>
          </w:tcPr>
          <w:p w:rsidR="00C9564F" w:rsidRDefault="00C9564F" w:rsidP="007D23E9">
            <w:proofErr w:type="spellStart"/>
            <w:r>
              <w:t>Učna</w:t>
            </w:r>
            <w:proofErr w:type="spellEnd"/>
            <w:r>
              <w:t xml:space="preserve"> </w:t>
            </w:r>
            <w:proofErr w:type="spellStart"/>
            <w:r>
              <w:t>ura</w:t>
            </w:r>
            <w:proofErr w:type="spellEnd"/>
            <w:r>
              <w:t xml:space="preserve">:   RHETORIC </w:t>
            </w:r>
          </w:p>
        </w:tc>
        <w:tc>
          <w:tcPr>
            <w:tcW w:w="4606" w:type="dxa"/>
          </w:tcPr>
          <w:p w:rsidR="00C9564F" w:rsidRDefault="00C9564F" w:rsidP="007D23E9"/>
        </w:tc>
      </w:tr>
      <w:tr w:rsidR="00C9564F" w:rsidTr="007D23E9">
        <w:tc>
          <w:tcPr>
            <w:tcW w:w="4606" w:type="dxa"/>
          </w:tcPr>
          <w:p w:rsidR="00C9564F" w:rsidRDefault="00C9564F" w:rsidP="007D23E9">
            <w:proofErr w:type="spellStart"/>
            <w:r>
              <w:t>Učni</w:t>
            </w:r>
            <w:proofErr w:type="spellEnd"/>
            <w:r>
              <w:t xml:space="preserve"> </w:t>
            </w:r>
            <w:proofErr w:type="spellStart"/>
            <w:r>
              <w:t>cilji</w:t>
            </w:r>
            <w:proofErr w:type="spellEnd"/>
            <w:r>
              <w:t xml:space="preserve">:  </w:t>
            </w:r>
            <w:proofErr w:type="spellStart"/>
            <w:r>
              <w:t>Dijaki</w:t>
            </w:r>
            <w:proofErr w:type="spellEnd"/>
            <w:r>
              <w:t xml:space="preserve"> se </w:t>
            </w:r>
            <w:proofErr w:type="spellStart"/>
            <w:r>
              <w:t>preizkusijo</w:t>
            </w:r>
            <w:proofErr w:type="spellEnd"/>
            <w:r>
              <w:t xml:space="preserve"> v </w:t>
            </w:r>
            <w:proofErr w:type="spellStart"/>
            <w:r>
              <w:t>ustvarjanju</w:t>
            </w:r>
            <w:proofErr w:type="spellEnd"/>
            <w:r>
              <w:t xml:space="preserve">  </w:t>
            </w:r>
            <w:proofErr w:type="spellStart"/>
            <w:r>
              <w:t>prepričljivega</w:t>
            </w:r>
            <w:proofErr w:type="spellEnd"/>
            <w:r>
              <w:t xml:space="preserve"> </w:t>
            </w:r>
            <w:proofErr w:type="spellStart"/>
            <w:r>
              <w:t>govora</w:t>
            </w:r>
            <w:proofErr w:type="spellEnd"/>
            <w:r>
              <w:t xml:space="preserve"> z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</w:p>
          <w:p w:rsidR="00C9564F" w:rsidRDefault="00C9564F" w:rsidP="007D23E9"/>
        </w:tc>
        <w:tc>
          <w:tcPr>
            <w:tcW w:w="4606" w:type="dxa"/>
          </w:tcPr>
          <w:p w:rsidR="00C9564F" w:rsidRDefault="00C9564F" w:rsidP="007D23E9"/>
        </w:tc>
      </w:tr>
      <w:tr w:rsidR="00C9564F" w:rsidTr="007D23E9">
        <w:tc>
          <w:tcPr>
            <w:tcW w:w="4606" w:type="dxa"/>
          </w:tcPr>
          <w:p w:rsidR="00C9564F" w:rsidRDefault="00C9564F" w:rsidP="007D23E9">
            <w:proofErr w:type="spellStart"/>
            <w:r>
              <w:t>Oblike</w:t>
            </w:r>
            <w:proofErr w:type="spellEnd"/>
            <w:r>
              <w:t xml:space="preserve"> </w:t>
            </w:r>
            <w:proofErr w:type="spellStart"/>
            <w:r>
              <w:t>dela</w:t>
            </w:r>
            <w:proofErr w:type="spellEnd"/>
            <w:r>
              <w:t xml:space="preserve">: </w:t>
            </w:r>
            <w:proofErr w:type="spellStart"/>
            <w:r>
              <w:t>Interaktivno</w:t>
            </w:r>
            <w:proofErr w:type="spellEnd"/>
            <w:r>
              <w:t xml:space="preserve"> </w:t>
            </w:r>
            <w:proofErr w:type="spellStart"/>
            <w:r>
              <w:t>timsko</w:t>
            </w:r>
            <w:proofErr w:type="spellEnd"/>
            <w:r>
              <w:t xml:space="preserve"> </w:t>
            </w:r>
            <w:proofErr w:type="spellStart"/>
            <w:r>
              <w:t>poučevanje</w:t>
            </w:r>
            <w:proofErr w:type="spellEnd"/>
          </w:p>
          <w:p w:rsidR="00C9564F" w:rsidRDefault="00C9564F" w:rsidP="007D23E9"/>
        </w:tc>
        <w:tc>
          <w:tcPr>
            <w:tcW w:w="4606" w:type="dxa"/>
          </w:tcPr>
          <w:p w:rsidR="00C9564F" w:rsidRDefault="00C9564F" w:rsidP="007D23E9"/>
        </w:tc>
      </w:tr>
    </w:tbl>
    <w:p w:rsidR="00C9564F" w:rsidRDefault="00C9564F" w:rsidP="00C9564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4"/>
        <w:gridCol w:w="1696"/>
        <w:gridCol w:w="2120"/>
        <w:gridCol w:w="2259"/>
        <w:gridCol w:w="2079"/>
      </w:tblGrid>
      <w:tr w:rsidR="00C9564F" w:rsidTr="007D23E9">
        <w:tc>
          <w:tcPr>
            <w:tcW w:w="1089" w:type="dxa"/>
          </w:tcPr>
          <w:p w:rsidR="00C9564F" w:rsidRDefault="00C9564F" w:rsidP="007D23E9">
            <w:proofErr w:type="spellStart"/>
            <w:r>
              <w:t>Etapa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; </w:t>
            </w:r>
            <w:proofErr w:type="spellStart"/>
            <w:r>
              <w:t>čas</w:t>
            </w:r>
            <w:proofErr w:type="spellEnd"/>
          </w:p>
        </w:tc>
        <w:tc>
          <w:tcPr>
            <w:tcW w:w="1704" w:type="dxa"/>
          </w:tcPr>
          <w:p w:rsidR="00C9564F" w:rsidRDefault="00C9564F" w:rsidP="007D23E9">
            <w:r>
              <w:t>UČNI CILJI</w:t>
            </w:r>
          </w:p>
        </w:tc>
        <w:tc>
          <w:tcPr>
            <w:tcW w:w="2135" w:type="dxa"/>
          </w:tcPr>
          <w:p w:rsidR="00C9564F" w:rsidRDefault="00C9564F" w:rsidP="007D23E9">
            <w:r>
              <w:t>SLOVENSKI UČITELJ</w:t>
            </w:r>
          </w:p>
        </w:tc>
        <w:tc>
          <w:tcPr>
            <w:tcW w:w="2268" w:type="dxa"/>
          </w:tcPr>
          <w:p w:rsidR="00C9564F" w:rsidRDefault="00C9564F" w:rsidP="007D23E9">
            <w:r>
              <w:t>TUJI UČITELJ</w:t>
            </w:r>
          </w:p>
        </w:tc>
        <w:tc>
          <w:tcPr>
            <w:tcW w:w="2092" w:type="dxa"/>
          </w:tcPr>
          <w:p w:rsidR="00C9564F" w:rsidRDefault="00C9564F" w:rsidP="007D23E9">
            <w:r>
              <w:t>DIJAKI</w:t>
            </w:r>
          </w:p>
        </w:tc>
      </w:tr>
      <w:tr w:rsidR="00C9564F" w:rsidTr="007D23E9">
        <w:tc>
          <w:tcPr>
            <w:tcW w:w="1089" w:type="dxa"/>
          </w:tcPr>
          <w:p w:rsidR="00C9564F" w:rsidRDefault="00C9564F" w:rsidP="007D23E9">
            <w:proofErr w:type="spellStart"/>
            <w:r>
              <w:t>Ogrevanje</w:t>
            </w:r>
            <w:proofErr w:type="spellEnd"/>
          </w:p>
          <w:p w:rsidR="00C9564F" w:rsidRDefault="00C9564F" w:rsidP="007D23E9">
            <w:r>
              <w:t>5’</w:t>
            </w:r>
          </w:p>
        </w:tc>
        <w:tc>
          <w:tcPr>
            <w:tcW w:w="1704" w:type="dxa"/>
          </w:tcPr>
          <w:p w:rsidR="00C9564F" w:rsidRDefault="00C9564F" w:rsidP="007D23E9">
            <w:proofErr w:type="spellStart"/>
            <w:r>
              <w:t>Ponavljanje</w:t>
            </w:r>
            <w:proofErr w:type="spellEnd"/>
            <w:r>
              <w:t xml:space="preserve"> </w:t>
            </w:r>
            <w:proofErr w:type="spellStart"/>
            <w:r>
              <w:t>pojmov</w:t>
            </w:r>
            <w:proofErr w:type="spellEnd"/>
          </w:p>
        </w:tc>
        <w:tc>
          <w:tcPr>
            <w:tcW w:w="2135" w:type="dxa"/>
          </w:tcPr>
          <w:p w:rsidR="00C9564F" w:rsidRDefault="00C9564F" w:rsidP="00C9564F">
            <w:proofErr w:type="spellStart"/>
            <w:r>
              <w:t>Postavlja</w:t>
            </w:r>
            <w:proofErr w:type="spellEnd"/>
            <w:r>
              <w:t xml:space="preserve"> </w:t>
            </w:r>
            <w:proofErr w:type="spellStart"/>
            <w:r>
              <w:t>vprašanja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ponavljanje</w:t>
            </w:r>
            <w:proofErr w:type="spellEnd"/>
            <w:r>
              <w:t xml:space="preserve"> </w:t>
            </w:r>
            <w:proofErr w:type="spellStart"/>
            <w:r>
              <w:t>pojmov</w:t>
            </w:r>
            <w:proofErr w:type="spellEnd"/>
            <w:r>
              <w:t xml:space="preserve">: </w:t>
            </w:r>
            <w:proofErr w:type="spellStart"/>
            <w:r>
              <w:t>elementi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</w:p>
        </w:tc>
        <w:tc>
          <w:tcPr>
            <w:tcW w:w="2268" w:type="dxa"/>
          </w:tcPr>
          <w:p w:rsidR="00C9564F" w:rsidRDefault="00C9564F" w:rsidP="007D23E9"/>
        </w:tc>
        <w:tc>
          <w:tcPr>
            <w:tcW w:w="2092" w:type="dxa"/>
          </w:tcPr>
          <w:p w:rsidR="00C9564F" w:rsidRDefault="00C9564F" w:rsidP="007D23E9">
            <w:proofErr w:type="spellStart"/>
            <w:r>
              <w:t>Odgovarjajo</w:t>
            </w:r>
            <w:proofErr w:type="spellEnd"/>
            <w:r>
              <w:t xml:space="preserve"> – </w:t>
            </w:r>
            <w:proofErr w:type="spellStart"/>
            <w:r>
              <w:t>opišejo</w:t>
            </w:r>
            <w:proofErr w:type="spellEnd"/>
            <w:r>
              <w:t xml:space="preserve">, </w:t>
            </w:r>
            <w:proofErr w:type="spellStart"/>
            <w:r>
              <w:t>kako</w:t>
            </w:r>
            <w:proofErr w:type="spellEnd"/>
            <w:r>
              <w:t xml:space="preserve"> </w:t>
            </w:r>
            <w:proofErr w:type="spellStart"/>
            <w:r>
              <w:t>razumejo</w:t>
            </w:r>
            <w:proofErr w:type="spellEnd"/>
            <w:r>
              <w:t xml:space="preserve"> </w:t>
            </w:r>
            <w:proofErr w:type="spellStart"/>
            <w:r>
              <w:t>pojme</w:t>
            </w:r>
            <w:proofErr w:type="spellEnd"/>
            <w:r>
              <w:t xml:space="preserve"> </w:t>
            </w:r>
            <w:proofErr w:type="spellStart"/>
            <w:r>
              <w:t>etos</w:t>
            </w:r>
            <w:proofErr w:type="spellEnd"/>
            <w:r>
              <w:t xml:space="preserve">, </w:t>
            </w:r>
            <w:proofErr w:type="spellStart"/>
            <w:r>
              <w:t>patos</w:t>
            </w:r>
            <w:proofErr w:type="spellEnd"/>
            <w:r>
              <w:t>, logos</w:t>
            </w:r>
          </w:p>
        </w:tc>
      </w:tr>
      <w:tr w:rsidR="00C9564F" w:rsidTr="007D23E9">
        <w:tc>
          <w:tcPr>
            <w:tcW w:w="1089" w:type="dxa"/>
          </w:tcPr>
          <w:p w:rsidR="00C9564F" w:rsidRDefault="00C9564F" w:rsidP="007C4BC7">
            <w:r>
              <w:t>Figures of speech 1</w:t>
            </w:r>
            <w:r w:rsidR="007C4BC7">
              <w:t>5</w:t>
            </w:r>
            <w:r>
              <w:t>’</w:t>
            </w:r>
          </w:p>
        </w:tc>
        <w:tc>
          <w:tcPr>
            <w:tcW w:w="1704" w:type="dxa"/>
          </w:tcPr>
          <w:p w:rsidR="00C9564F" w:rsidRDefault="00C9564F" w:rsidP="00C9564F">
            <w:proofErr w:type="spellStart"/>
            <w:r>
              <w:t>Nadgradijo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retorike</w:t>
            </w:r>
            <w:proofErr w:type="spellEnd"/>
            <w:r>
              <w:t xml:space="preserve"> z  </w:t>
            </w:r>
            <w:proofErr w:type="spellStart"/>
            <w:r>
              <w:t>nekaterimi</w:t>
            </w:r>
            <w:proofErr w:type="spellEnd"/>
            <w:r>
              <w:t xml:space="preserve"> e </w:t>
            </w:r>
            <w:proofErr w:type="spellStart"/>
            <w:r>
              <w:t>jezikovnimi</w:t>
            </w:r>
            <w:proofErr w:type="spellEnd"/>
            <w:r>
              <w:t xml:space="preserve">  </w:t>
            </w:r>
            <w:proofErr w:type="spellStart"/>
            <w:r>
              <w:t>figurami</w:t>
            </w:r>
            <w:proofErr w:type="spellEnd"/>
          </w:p>
        </w:tc>
        <w:tc>
          <w:tcPr>
            <w:tcW w:w="2135" w:type="dxa"/>
          </w:tcPr>
          <w:p w:rsidR="00C9564F" w:rsidRDefault="00C9564F" w:rsidP="007D23E9"/>
        </w:tc>
        <w:tc>
          <w:tcPr>
            <w:tcW w:w="2268" w:type="dxa"/>
          </w:tcPr>
          <w:p w:rsidR="00C9564F" w:rsidRDefault="00C9564F" w:rsidP="007D23E9">
            <w:proofErr w:type="spellStart"/>
            <w:r>
              <w:t>Predstavi</w:t>
            </w:r>
            <w:proofErr w:type="spellEnd"/>
            <w:r>
              <w:t xml:space="preserve"> </w:t>
            </w:r>
            <w:proofErr w:type="spellStart"/>
            <w:r>
              <w:t>jez</w:t>
            </w:r>
            <w:proofErr w:type="spellEnd"/>
            <w:r>
              <w:t>. Figure:</w:t>
            </w:r>
          </w:p>
          <w:p w:rsidR="00C9564F" w:rsidRDefault="00C9564F" w:rsidP="007D23E9">
            <w:proofErr w:type="spellStart"/>
            <w:r>
              <w:t>Aliteracija</w:t>
            </w:r>
            <w:proofErr w:type="spellEnd"/>
            <w:r>
              <w:t xml:space="preserve">, anaphora, </w:t>
            </w:r>
            <w:proofErr w:type="spellStart"/>
            <w:r>
              <w:t>hoperbola</w:t>
            </w:r>
            <w:proofErr w:type="spellEnd"/>
            <w:r>
              <w:t xml:space="preserve">, </w:t>
            </w:r>
            <w:proofErr w:type="spellStart"/>
            <w:r>
              <w:t>matfora,antiteza</w:t>
            </w:r>
            <w:proofErr w:type="spellEnd"/>
          </w:p>
        </w:tc>
        <w:tc>
          <w:tcPr>
            <w:tcW w:w="2092" w:type="dxa"/>
          </w:tcPr>
          <w:p w:rsidR="00C9564F" w:rsidRDefault="00C9564F" w:rsidP="00C9564F">
            <w:proofErr w:type="spellStart"/>
            <w:r>
              <w:t>Razlagajo</w:t>
            </w:r>
            <w:proofErr w:type="spellEnd"/>
            <w:r>
              <w:t xml:space="preserve"> </w:t>
            </w:r>
            <w:proofErr w:type="spellStart"/>
            <w:r>
              <w:t>pojme</w:t>
            </w:r>
            <w:proofErr w:type="spellEnd"/>
            <w:r>
              <w:t xml:space="preserve"> in </w:t>
            </w:r>
            <w:proofErr w:type="spellStart"/>
            <w:r>
              <w:t>delajo</w:t>
            </w:r>
            <w:proofErr w:type="spellEnd"/>
            <w:r>
              <w:t xml:space="preserve"> </w:t>
            </w:r>
            <w:proofErr w:type="spellStart"/>
            <w:r>
              <w:t>zapiske</w:t>
            </w:r>
            <w:proofErr w:type="spellEnd"/>
          </w:p>
        </w:tc>
      </w:tr>
      <w:tr w:rsidR="00C9564F" w:rsidTr="007D23E9">
        <w:tc>
          <w:tcPr>
            <w:tcW w:w="1089" w:type="dxa"/>
          </w:tcPr>
          <w:p w:rsidR="00C9564F" w:rsidRDefault="00C9564F" w:rsidP="007D23E9">
            <w:proofErr w:type="spellStart"/>
            <w:r>
              <w:t>Delo</w:t>
            </w:r>
            <w:proofErr w:type="spellEnd"/>
            <w:r>
              <w:t xml:space="preserve"> v </w:t>
            </w:r>
            <w:proofErr w:type="spellStart"/>
            <w:r>
              <w:t>skupinah</w:t>
            </w:r>
            <w:proofErr w:type="spellEnd"/>
          </w:p>
          <w:p w:rsidR="007C4BC7" w:rsidRDefault="007C4BC7" w:rsidP="007D23E9">
            <w:r>
              <w:t>25’</w:t>
            </w:r>
          </w:p>
          <w:p w:rsidR="007C4BC7" w:rsidRDefault="007C4BC7" w:rsidP="007D23E9"/>
        </w:tc>
        <w:tc>
          <w:tcPr>
            <w:tcW w:w="1704" w:type="dxa"/>
          </w:tcPr>
          <w:p w:rsidR="00C9564F" w:rsidRDefault="00C9564F" w:rsidP="007D23E9">
            <w:proofErr w:type="spellStart"/>
            <w:r>
              <w:t>Ustvarjalna</w:t>
            </w:r>
            <w:proofErr w:type="spellEnd"/>
            <w:r>
              <w:t xml:space="preserve"> </w:t>
            </w:r>
            <w:proofErr w:type="spellStart"/>
            <w:r>
              <w:t>naloga</w:t>
            </w:r>
            <w:proofErr w:type="spellEnd"/>
          </w:p>
        </w:tc>
        <w:tc>
          <w:tcPr>
            <w:tcW w:w="2135" w:type="dxa"/>
          </w:tcPr>
          <w:p w:rsidR="00C9564F" w:rsidRDefault="007C4BC7" w:rsidP="007D23E9">
            <w:proofErr w:type="spellStart"/>
            <w:r>
              <w:t>Pomaga</w:t>
            </w:r>
            <w:proofErr w:type="spellEnd"/>
            <w:r>
              <w:t xml:space="preserve"> </w:t>
            </w:r>
            <w:proofErr w:type="spellStart"/>
            <w:r>
              <w:t>skupinam</w:t>
            </w:r>
            <w:proofErr w:type="spellEnd"/>
          </w:p>
        </w:tc>
        <w:tc>
          <w:tcPr>
            <w:tcW w:w="2268" w:type="dxa"/>
          </w:tcPr>
          <w:p w:rsidR="00C9564F" w:rsidRDefault="00C9564F" w:rsidP="007D23E9">
            <w:proofErr w:type="spellStart"/>
            <w:r>
              <w:t>Pripravi</w:t>
            </w:r>
            <w:proofErr w:type="spellEnd"/>
            <w:r>
              <w:t xml:space="preserve"> </w:t>
            </w:r>
            <w:proofErr w:type="spellStart"/>
            <w:r>
              <w:t>nalogo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vsako</w:t>
            </w:r>
            <w:proofErr w:type="spellEnd"/>
            <w:r>
              <w:t xml:space="preserve"> </w:t>
            </w:r>
            <w:proofErr w:type="spellStart"/>
            <w:r>
              <w:t>skupino</w:t>
            </w:r>
            <w:proofErr w:type="spellEnd"/>
            <w:r>
              <w:t xml:space="preserve">, </w:t>
            </w:r>
            <w:proofErr w:type="spellStart"/>
            <w:r>
              <w:t>ki</w:t>
            </w:r>
            <w:proofErr w:type="spellEnd"/>
            <w:r>
              <w:t xml:space="preserve"> v </w:t>
            </w:r>
            <w:proofErr w:type="spellStart"/>
            <w:r>
              <w:t>kratkem</w:t>
            </w:r>
            <w:proofErr w:type="spellEnd"/>
            <w:r>
              <w:t xml:space="preserve"> </w:t>
            </w:r>
            <w:proofErr w:type="spellStart"/>
            <w:r>
              <w:t>govoru</w:t>
            </w:r>
            <w:proofErr w:type="spellEnd"/>
            <w:r>
              <w:t xml:space="preserve"> </w:t>
            </w:r>
            <w:proofErr w:type="spellStart"/>
            <w:r>
              <w:t>uporabi</w:t>
            </w:r>
            <w:proofErr w:type="spellEnd"/>
            <w:r>
              <w:t xml:space="preserve"> </w:t>
            </w:r>
            <w:proofErr w:type="spellStart"/>
            <w:r>
              <w:t>eno</w:t>
            </w:r>
            <w:proofErr w:type="spellEnd"/>
            <w:r>
              <w:t xml:space="preserve"> </w:t>
            </w:r>
            <w:proofErr w:type="spellStart"/>
            <w:r>
              <w:t>jezikovno</w:t>
            </w:r>
            <w:proofErr w:type="spellEnd"/>
            <w:r>
              <w:t xml:space="preserve"> figure.</w:t>
            </w:r>
            <w:r w:rsidR="007C4BC7">
              <w:t xml:space="preserve"> </w:t>
            </w:r>
            <w:proofErr w:type="spellStart"/>
            <w:r w:rsidR="007C4BC7">
              <w:t>Pomaga</w:t>
            </w:r>
            <w:proofErr w:type="spellEnd"/>
            <w:r w:rsidR="007C4BC7">
              <w:t xml:space="preserve"> </w:t>
            </w:r>
            <w:proofErr w:type="spellStart"/>
            <w:r w:rsidR="007C4BC7">
              <w:t>skupinam</w:t>
            </w:r>
            <w:proofErr w:type="spellEnd"/>
          </w:p>
        </w:tc>
        <w:tc>
          <w:tcPr>
            <w:tcW w:w="2092" w:type="dxa"/>
          </w:tcPr>
          <w:p w:rsidR="00C9564F" w:rsidRDefault="007C4BC7" w:rsidP="007D23E9">
            <w:proofErr w:type="spellStart"/>
            <w:r>
              <w:t>Sestavljajo</w:t>
            </w:r>
            <w:proofErr w:type="spellEnd"/>
            <w:r>
              <w:t xml:space="preserve"> </w:t>
            </w:r>
            <w:proofErr w:type="spellStart"/>
            <w:r>
              <w:t>govore</w:t>
            </w:r>
            <w:proofErr w:type="spellEnd"/>
            <w:r>
              <w:t xml:space="preserve"> in </w:t>
            </w:r>
            <w:proofErr w:type="spellStart"/>
            <w:r>
              <w:t>jih</w:t>
            </w:r>
            <w:proofErr w:type="spellEnd"/>
            <w:r>
              <w:t xml:space="preserve"> </w:t>
            </w:r>
            <w:proofErr w:type="spellStart"/>
            <w:r>
              <w:t>predstavijo</w:t>
            </w:r>
            <w:proofErr w:type="spellEnd"/>
          </w:p>
        </w:tc>
      </w:tr>
      <w:tr w:rsidR="00C9564F" w:rsidTr="007D23E9">
        <w:tc>
          <w:tcPr>
            <w:tcW w:w="1089" w:type="dxa"/>
          </w:tcPr>
          <w:p w:rsidR="00C9564F" w:rsidRDefault="00C9564F" w:rsidP="007D23E9"/>
        </w:tc>
        <w:tc>
          <w:tcPr>
            <w:tcW w:w="1704" w:type="dxa"/>
          </w:tcPr>
          <w:p w:rsidR="00C9564F" w:rsidRDefault="00C9564F" w:rsidP="007D23E9"/>
        </w:tc>
        <w:tc>
          <w:tcPr>
            <w:tcW w:w="2135" w:type="dxa"/>
          </w:tcPr>
          <w:p w:rsidR="00C9564F" w:rsidRDefault="00C9564F" w:rsidP="007D23E9"/>
        </w:tc>
        <w:tc>
          <w:tcPr>
            <w:tcW w:w="2268" w:type="dxa"/>
          </w:tcPr>
          <w:p w:rsidR="00C9564F" w:rsidRDefault="00C9564F" w:rsidP="007D23E9"/>
        </w:tc>
        <w:tc>
          <w:tcPr>
            <w:tcW w:w="2092" w:type="dxa"/>
          </w:tcPr>
          <w:p w:rsidR="00C9564F" w:rsidRDefault="00C9564F" w:rsidP="007D23E9"/>
        </w:tc>
      </w:tr>
      <w:tr w:rsidR="00C9564F" w:rsidTr="007D23E9">
        <w:tc>
          <w:tcPr>
            <w:tcW w:w="1089" w:type="dxa"/>
          </w:tcPr>
          <w:p w:rsidR="00C9564F" w:rsidRDefault="00C9564F" w:rsidP="007D23E9">
            <w:r>
              <w:t xml:space="preserve">DELEŽ </w:t>
            </w:r>
            <w:proofErr w:type="spellStart"/>
            <w:r>
              <w:t>na</w:t>
            </w:r>
            <w:proofErr w:type="spellEnd"/>
            <w:r>
              <w:t xml:space="preserve"> UČITELJA</w:t>
            </w:r>
          </w:p>
        </w:tc>
        <w:tc>
          <w:tcPr>
            <w:tcW w:w="1704" w:type="dxa"/>
          </w:tcPr>
          <w:p w:rsidR="00C9564F" w:rsidRDefault="00C9564F" w:rsidP="007D23E9"/>
        </w:tc>
        <w:tc>
          <w:tcPr>
            <w:tcW w:w="2135" w:type="dxa"/>
          </w:tcPr>
          <w:p w:rsidR="00C9564F" w:rsidRDefault="00C9564F" w:rsidP="007D23E9">
            <w:r>
              <w:t>40%</w:t>
            </w:r>
          </w:p>
        </w:tc>
        <w:tc>
          <w:tcPr>
            <w:tcW w:w="2268" w:type="dxa"/>
          </w:tcPr>
          <w:p w:rsidR="00C9564F" w:rsidRDefault="00C9564F" w:rsidP="007D23E9">
            <w:r>
              <w:t>60%</w:t>
            </w:r>
          </w:p>
        </w:tc>
        <w:tc>
          <w:tcPr>
            <w:tcW w:w="2092" w:type="dxa"/>
          </w:tcPr>
          <w:p w:rsidR="00C9564F" w:rsidRDefault="00C9564F" w:rsidP="007D23E9"/>
        </w:tc>
      </w:tr>
      <w:tr w:rsidR="00C9564F" w:rsidTr="007D23E9">
        <w:tc>
          <w:tcPr>
            <w:tcW w:w="1089" w:type="dxa"/>
          </w:tcPr>
          <w:p w:rsidR="00C9564F" w:rsidRDefault="00C9564F" w:rsidP="007D23E9"/>
        </w:tc>
        <w:tc>
          <w:tcPr>
            <w:tcW w:w="1704" w:type="dxa"/>
          </w:tcPr>
          <w:p w:rsidR="00C9564F" w:rsidRDefault="00C9564F" w:rsidP="007D23E9"/>
        </w:tc>
        <w:tc>
          <w:tcPr>
            <w:tcW w:w="2135" w:type="dxa"/>
          </w:tcPr>
          <w:p w:rsidR="00C9564F" w:rsidRDefault="00C9564F" w:rsidP="007D23E9"/>
        </w:tc>
        <w:tc>
          <w:tcPr>
            <w:tcW w:w="2268" w:type="dxa"/>
          </w:tcPr>
          <w:p w:rsidR="00C9564F" w:rsidRDefault="00C9564F" w:rsidP="007D23E9"/>
        </w:tc>
        <w:tc>
          <w:tcPr>
            <w:tcW w:w="2092" w:type="dxa"/>
          </w:tcPr>
          <w:p w:rsidR="00C9564F" w:rsidRDefault="00C9564F" w:rsidP="007D23E9"/>
        </w:tc>
      </w:tr>
      <w:tr w:rsidR="00C9564F" w:rsidTr="007D23E9">
        <w:tc>
          <w:tcPr>
            <w:tcW w:w="1089" w:type="dxa"/>
          </w:tcPr>
          <w:p w:rsidR="00C9564F" w:rsidRDefault="00C9564F" w:rsidP="007D23E9"/>
        </w:tc>
        <w:tc>
          <w:tcPr>
            <w:tcW w:w="1704" w:type="dxa"/>
          </w:tcPr>
          <w:p w:rsidR="00C9564F" w:rsidRDefault="00C9564F" w:rsidP="007D23E9"/>
        </w:tc>
        <w:tc>
          <w:tcPr>
            <w:tcW w:w="2135" w:type="dxa"/>
          </w:tcPr>
          <w:p w:rsidR="00C9564F" w:rsidRDefault="00C9564F" w:rsidP="007D23E9"/>
        </w:tc>
        <w:tc>
          <w:tcPr>
            <w:tcW w:w="2268" w:type="dxa"/>
          </w:tcPr>
          <w:p w:rsidR="00C9564F" w:rsidRDefault="00C9564F" w:rsidP="007D23E9"/>
        </w:tc>
        <w:tc>
          <w:tcPr>
            <w:tcW w:w="2092" w:type="dxa"/>
          </w:tcPr>
          <w:p w:rsidR="00C9564F" w:rsidRDefault="00C9564F" w:rsidP="007D23E9"/>
        </w:tc>
      </w:tr>
    </w:tbl>
    <w:p w:rsidR="003F17FC" w:rsidRPr="00C9564F" w:rsidRDefault="003F17FC" w:rsidP="00C9564F"/>
    <w:sectPr w:rsidR="003F17FC" w:rsidRPr="00C9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4F"/>
    <w:rsid w:val="003F17FC"/>
    <w:rsid w:val="007C4BC7"/>
    <w:rsid w:val="00932A48"/>
    <w:rsid w:val="00A26ED2"/>
    <w:rsid w:val="00C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564F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5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9564F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956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2015-03-22T21:27:00Z</dcterms:created>
  <dcterms:modified xsi:type="dcterms:W3CDTF">2015-03-22T21:27:00Z</dcterms:modified>
</cp:coreProperties>
</file>